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3F87C28A" w14:textId="181E9849" w:rsidR="00F13369" w:rsidRPr="00FD3686" w:rsidRDefault="00A402B5" w:rsidP="00FD368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</w:t>
      </w:r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O'Brien, Anna, Jason 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Laurich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Megan E. Frederickson. "Having 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the'right'microbiome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matters for host trait expression and the strength of mutualism between duckweeds and microbes." </w:t>
      </w:r>
      <w:proofErr w:type="spellStart"/>
      <w:r w:rsidR="00FD3686" w:rsidRPr="00FD36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bioRxiv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 (2022)</w:t>
      </w:r>
    </w:p>
    <w:p w14:paraId="4477FDD5" w14:textId="643E370A" w:rsidR="00FD3686" w:rsidRPr="00FD3686" w:rsidRDefault="00A402B5" w:rsidP="00FD368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2.</w:t>
      </w:r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O’Brien, Anna M., Zhu 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. "Harnessing plant-microbiome interactions for bioremediation across a freshwater urbanization gradient." </w:t>
      </w:r>
      <w:r w:rsidR="00FD3686" w:rsidRPr="00FD36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</w:p>
    <w:p w14:paraId="1BED500B" w14:textId="406C302F" w:rsidR="00FD3686" w:rsidRPr="00FD3686" w:rsidRDefault="00A402B5" w:rsidP="00FD368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</w:t>
      </w:r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O'Brien, Anna M., Tiago F. 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Lins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Yamin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Yang, Megan E. Frederickson, David Sinton, and Chelsea M. 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Rochman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. "Microplastics shift impacts of climate change on a plant-microbe mutualism: Temperature, CO2, and tire wear particles." </w:t>
      </w:r>
      <w:r w:rsidR="00FD3686" w:rsidRPr="00FD36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Environmental Research</w:t>
      </w:r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 203 (2022): 111727.</w:t>
      </w:r>
    </w:p>
    <w:p w14:paraId="586869FC" w14:textId="1346E5D0" w:rsidR="00FD3686" w:rsidRPr="00FD3686" w:rsidRDefault="00A402B5" w:rsidP="00FD36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4.</w:t>
      </w:r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O'Brien, Anna M., Zhu 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Dian</w:t>
      </w:r>
      <w:r w:rsidR="00FD3686" w:rsidRPr="00FD3686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ya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Luo, Jason 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Laurich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, and Megan E. Frederickson. "Resilience to multiple stressors in an aquatic plant and its microbiome." </w:t>
      </w:r>
      <w:r w:rsidR="00FD3686" w:rsidRPr="00FD36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Botany</w:t>
      </w:r>
      <w:r w:rsidR="00FD3686"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 107, no. 2 (2020): 273-285.</w:t>
      </w:r>
    </w:p>
    <w:p w14:paraId="563EFCA7" w14:textId="77777777" w:rsidR="00F13369" w:rsidRPr="00FD3686" w:rsidRDefault="00F13369">
      <w:pPr>
        <w:rPr>
          <w:rFonts w:ascii="Arial" w:hAnsi="Arial" w:cs="Arial"/>
          <w:b/>
          <w:sz w:val="20"/>
          <w:szCs w:val="20"/>
        </w:rPr>
      </w:pPr>
      <w:r w:rsidRPr="00FD3686">
        <w:rPr>
          <w:rFonts w:ascii="Arial" w:hAnsi="Arial" w:cs="Arial"/>
          <w:b/>
          <w:sz w:val="20"/>
          <w:szCs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6A8F63F0" w:rsidR="00F13369" w:rsidRPr="00181306" w:rsidRDefault="00181306">
      <w:pPr>
        <w:rPr>
          <w:rFonts w:ascii="Arial" w:hAnsi="Arial"/>
          <w:i/>
          <w:sz w:val="20"/>
        </w:rPr>
      </w:pPr>
      <w:proofErr w:type="spellStart"/>
      <w:r w:rsidRPr="00181306">
        <w:rPr>
          <w:rFonts w:ascii="Arial" w:hAnsi="Arial"/>
          <w:i/>
          <w:sz w:val="20"/>
        </w:rPr>
        <w:t>Lemna</w:t>
      </w:r>
      <w:proofErr w:type="spellEnd"/>
      <w:r w:rsidRPr="00181306">
        <w:rPr>
          <w:rFonts w:ascii="Arial" w:hAnsi="Arial"/>
          <w:i/>
          <w:sz w:val="20"/>
        </w:rPr>
        <w:t xml:space="preserve"> 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  <w:bookmarkStart w:id="2" w:name="_GoBack"/>
      <w:bookmarkEnd w:id="2"/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4F24B2F2" w:rsidR="001526BC" w:rsidRPr="005149DF" w:rsidRDefault="00B504E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Summer-Fall</w:t>
      </w:r>
      <w:r w:rsidR="00A402B5">
        <w:rPr>
          <w:rFonts w:ascii="Arial" w:hAnsi="Arial"/>
          <w:sz w:val="20"/>
        </w:rPr>
        <w:t xml:space="preserve"> </w:t>
      </w:r>
      <w:r w:rsidR="008F08CF">
        <w:rPr>
          <w:rFonts w:ascii="Arial" w:hAnsi="Arial"/>
          <w:sz w:val="20"/>
        </w:rPr>
        <w:t>2018</w:t>
      </w:r>
    </w:p>
    <w:p w14:paraId="2BC58E27" w14:textId="0697435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  <w:r w:rsidR="008F08CF">
        <w:rPr>
          <w:rFonts w:ascii="Arial" w:hAnsi="Arial"/>
          <w:sz w:val="20"/>
        </w:rPr>
        <w:t>K</w:t>
      </w:r>
      <w:r w:rsidR="00B504EE">
        <w:rPr>
          <w:rFonts w:ascii="Arial" w:hAnsi="Arial"/>
          <w:sz w:val="20"/>
        </w:rPr>
        <w:t>offler Scientific Reserve, King</w:t>
      </w:r>
      <w:r w:rsidR="008B3644">
        <w:rPr>
          <w:rFonts w:ascii="Arial" w:hAnsi="Arial"/>
          <w:sz w:val="20"/>
        </w:rPr>
        <w:t>, Ontario, Canada</w:t>
      </w:r>
      <w:r w:rsidR="008F08CF">
        <w:rPr>
          <w:rFonts w:ascii="Arial" w:hAnsi="Arial"/>
          <w:sz w:val="20"/>
        </w:rPr>
        <w:t>. C</w:t>
      </w:r>
      <w:r w:rsidR="008B3644">
        <w:rPr>
          <w:rFonts w:ascii="Arial" w:hAnsi="Arial"/>
          <w:sz w:val="20"/>
        </w:rPr>
        <w:t xml:space="preserve">oordinates: </w:t>
      </w:r>
      <w:r w:rsidR="00FD3686">
        <w:rPr>
          <w:rFonts w:ascii="Arial" w:hAnsi="Arial"/>
          <w:sz w:val="20"/>
        </w:rPr>
        <w:t>44.020596, -</w:t>
      </w:r>
      <w:r w:rsidR="00B504EE">
        <w:rPr>
          <w:rFonts w:ascii="Arial" w:hAnsi="Arial"/>
          <w:sz w:val="20"/>
        </w:rPr>
        <w:t>79.310422</w:t>
      </w:r>
    </w:p>
    <w:p w14:paraId="5D3CB42E" w14:textId="73FF0505" w:rsidR="001526BC" w:rsidRPr="005149DF" w:rsidRDefault="00B504EE" w:rsidP="008F08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Stinky</w:t>
      </w:r>
      <w:r w:rsidR="000E6FB8">
        <w:rPr>
          <w:rFonts w:ascii="Arial" w:hAnsi="Arial"/>
          <w:sz w:val="20"/>
        </w:rPr>
        <w:t xml:space="preserve"> </w:t>
      </w:r>
      <w:r w:rsidR="008F08CF">
        <w:rPr>
          <w:rFonts w:ascii="Arial" w:hAnsi="Arial"/>
          <w:sz w:val="20"/>
        </w:rPr>
        <w:t>pond</w:t>
      </w:r>
      <w:r>
        <w:rPr>
          <w:rFonts w:ascii="Arial" w:hAnsi="Arial"/>
          <w:sz w:val="20"/>
        </w:rPr>
        <w:t xml:space="preserve"> among forest in conservation land. Depth 15cm, population size:</w:t>
      </w:r>
      <w:r w:rsidR="00FD368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10x1-3 feet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1252283E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927FF" w14:textId="77777777" w:rsidR="00FE71BF" w:rsidRDefault="00FE71BF" w:rsidP="001526BC">
      <w:r>
        <w:separator/>
      </w:r>
    </w:p>
  </w:endnote>
  <w:endnote w:type="continuationSeparator" w:id="0">
    <w:p w14:paraId="76DB0541" w14:textId="77777777" w:rsidR="00FE71BF" w:rsidRDefault="00FE71B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9DEE4" w14:textId="77777777" w:rsidR="00FE71BF" w:rsidRDefault="00FE71BF" w:rsidP="001526BC">
      <w:r>
        <w:separator/>
      </w:r>
    </w:p>
  </w:footnote>
  <w:footnote w:type="continuationSeparator" w:id="0">
    <w:p w14:paraId="5EBF7D8D" w14:textId="77777777" w:rsidR="00FE71BF" w:rsidRDefault="00FE71B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3B0"/>
    <w:multiLevelType w:val="hybridMultilevel"/>
    <w:tmpl w:val="1220B694"/>
    <w:lvl w:ilvl="0" w:tplc="C93A3E2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D133B"/>
    <w:multiLevelType w:val="hybridMultilevel"/>
    <w:tmpl w:val="036C8808"/>
    <w:lvl w:ilvl="0" w:tplc="B9FC9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E6FB8"/>
    <w:rsid w:val="00151353"/>
    <w:rsid w:val="001526BC"/>
    <w:rsid w:val="00181306"/>
    <w:rsid w:val="001E3773"/>
    <w:rsid w:val="005149DF"/>
    <w:rsid w:val="008B3644"/>
    <w:rsid w:val="008F08CF"/>
    <w:rsid w:val="008F1CC8"/>
    <w:rsid w:val="0097375E"/>
    <w:rsid w:val="00A402B5"/>
    <w:rsid w:val="00AB39FE"/>
    <w:rsid w:val="00AF6FED"/>
    <w:rsid w:val="00B504EE"/>
    <w:rsid w:val="00B56941"/>
    <w:rsid w:val="00C767FD"/>
    <w:rsid w:val="00D31C00"/>
    <w:rsid w:val="00F13369"/>
    <w:rsid w:val="00FD3686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paragraph" w:styleId="ListParagraph">
    <w:name w:val="List Paragraph"/>
    <w:basedOn w:val="Normal"/>
    <w:uiPriority w:val="34"/>
    <w:qFormat/>
    <w:rsid w:val="00FD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A8980-CA0E-46ED-A408-33CD52F7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2022-11-02T17:59:00Z</dcterms:created>
  <dcterms:modified xsi:type="dcterms:W3CDTF">2022-11-02T17:59:00Z</dcterms:modified>
</cp:coreProperties>
</file>