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B7CD479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6AEA084" w:rsidR="001526BC" w:rsidRPr="005149DF" w:rsidRDefault="002563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845D747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Klaus.Appenroht@uni-jena.de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D325B4D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8505D2F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preparation; whole genome sequencing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4C72874" w:rsidR="00F13369" w:rsidRPr="005149DF" w:rsidRDefault="005555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</w:t>
      </w:r>
      <w:r w:rsidR="00F13369" w:rsidRPr="005149DF">
        <w:rPr>
          <w:rFonts w:ascii="Arial" w:hAnsi="Arial"/>
          <w:sz w:val="20"/>
        </w:rPr>
        <w:t>f Species:</w:t>
      </w:r>
      <w:r w:rsidR="00385DB4">
        <w:rPr>
          <w:rFonts w:ascii="Arial" w:hAnsi="Arial"/>
          <w:sz w:val="20"/>
        </w:rPr>
        <w:t xml:space="preserve"> Preliminary lab term (please give in reply): </w:t>
      </w:r>
      <w:r w:rsidR="002C0BA3">
        <w:rPr>
          <w:rFonts w:ascii="Arial" w:hAnsi="Arial"/>
          <w:sz w:val="20"/>
        </w:rPr>
        <w:t>Blei</w:t>
      </w:r>
      <w:r w:rsidR="0090539D">
        <w:rPr>
          <w:rFonts w:ascii="Arial" w:hAnsi="Arial"/>
          <w:sz w:val="20"/>
        </w:rPr>
        <w:t>18</w:t>
      </w:r>
      <w:r w:rsidR="00385DB4">
        <w:rPr>
          <w:rFonts w:ascii="Arial" w:hAnsi="Arial"/>
          <w:sz w:val="20"/>
        </w:rPr>
        <w:t>S</w:t>
      </w:r>
    </w:p>
    <w:p w14:paraId="52019024" w14:textId="1949DF61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7D8143B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 formation successful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CF2E015" w:rsidR="001526BC" w:rsidRPr="005149DF" w:rsidRDefault="009053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43D7D9E" w:rsidR="001526BC" w:rsidRPr="005149DF" w:rsidRDefault="0070598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Asia, China, </w:t>
      </w:r>
      <w:r w:rsidRPr="00705981">
        <w:rPr>
          <w:rFonts w:ascii="Arial" w:hAnsi="Arial"/>
          <w:sz w:val="20"/>
        </w:rPr>
        <w:t>Beijing: 39o 56'21.05''N; 116o18'48.75''E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76CDFFF7" w14:textId="5A58CB9D" w:rsidR="00385DB4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Collected by </w:t>
      </w:r>
      <w:r w:rsidR="00705981">
        <w:rPr>
          <w:rFonts w:ascii="Arial" w:hAnsi="Arial"/>
          <w:sz w:val="20"/>
        </w:rPr>
        <w:t xml:space="preserve">Nikolai </w:t>
      </w:r>
      <w:proofErr w:type="spellStart"/>
      <w:r w:rsidR="00705981">
        <w:rPr>
          <w:rFonts w:ascii="Arial" w:hAnsi="Arial"/>
          <w:sz w:val="20"/>
        </w:rPr>
        <w:t>Borisjuk</w:t>
      </w:r>
      <w:proofErr w:type="spellEnd"/>
      <w:r>
        <w:rPr>
          <w:rFonts w:ascii="Arial" w:hAnsi="Arial"/>
          <w:sz w:val="20"/>
        </w:rPr>
        <w:t xml:space="preserve">, </w:t>
      </w:r>
      <w:r w:rsidR="00705981">
        <w:rPr>
          <w:rFonts w:ascii="Arial" w:hAnsi="Arial"/>
          <w:sz w:val="20"/>
        </w:rPr>
        <w:t>China</w:t>
      </w:r>
      <w:bookmarkStart w:id="7" w:name="_GoBack"/>
      <w:bookmarkEnd w:id="7"/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24720C">
        <w:rPr>
          <w:rFonts w:ascii="Arial" w:hAnsi="Arial"/>
          <w:sz w:val="20"/>
        </w:rPr>
      </w:r>
      <w:r w:rsidR="0024720C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2A143DC" w:rsidR="005149DF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443BD" w14:textId="77777777" w:rsidR="0024720C" w:rsidRDefault="0024720C" w:rsidP="001526BC">
      <w:r>
        <w:separator/>
      </w:r>
    </w:p>
  </w:endnote>
  <w:endnote w:type="continuationSeparator" w:id="0">
    <w:p w14:paraId="102A1CFA" w14:textId="77777777" w:rsidR="0024720C" w:rsidRDefault="0024720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5AE1D" w14:textId="77777777" w:rsidR="0024720C" w:rsidRDefault="0024720C" w:rsidP="001526BC">
      <w:r>
        <w:separator/>
      </w:r>
    </w:p>
  </w:footnote>
  <w:footnote w:type="continuationSeparator" w:id="0">
    <w:p w14:paraId="5E887AE1" w14:textId="77777777" w:rsidR="0024720C" w:rsidRDefault="0024720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24720C"/>
    <w:rsid w:val="00256382"/>
    <w:rsid w:val="002C0BA3"/>
    <w:rsid w:val="00385DB4"/>
    <w:rsid w:val="00390080"/>
    <w:rsid w:val="005149DF"/>
    <w:rsid w:val="00536383"/>
    <w:rsid w:val="005555EB"/>
    <w:rsid w:val="00705981"/>
    <w:rsid w:val="008F1CC8"/>
    <w:rsid w:val="0090539D"/>
    <w:rsid w:val="00AB39FE"/>
    <w:rsid w:val="00AF6FED"/>
    <w:rsid w:val="00BC56C7"/>
    <w:rsid w:val="00C45AAC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7F589-75D8-40E7-8AF7-DC05C0F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3</cp:revision>
  <dcterms:created xsi:type="dcterms:W3CDTF">2019-05-06T13:39:00Z</dcterms:created>
  <dcterms:modified xsi:type="dcterms:W3CDTF">2019-05-06T13:40:00Z</dcterms:modified>
</cp:coreProperties>
</file>